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46435" w14:textId="3A567D54" w:rsidR="00AF2B7A" w:rsidRPr="00A6757B" w:rsidRDefault="001C3A1F">
      <w:pPr>
        <w:rPr>
          <w:rFonts w:ascii="黑体" w:eastAsia="黑体" w:hAnsi="黑体"/>
          <w:b/>
          <w:bCs/>
          <w:sz w:val="32"/>
          <w:szCs w:val="36"/>
        </w:rPr>
      </w:pPr>
      <w:r w:rsidRPr="00A6757B">
        <w:rPr>
          <w:rFonts w:ascii="黑体" w:eastAsia="黑体" w:hAnsi="黑体" w:hint="eastAsia"/>
          <w:b/>
          <w:bCs/>
          <w:sz w:val="32"/>
          <w:szCs w:val="36"/>
        </w:rPr>
        <w:t>Heck反应</w:t>
      </w:r>
    </w:p>
    <w:p w14:paraId="2312C2A7" w14:textId="7DC77260" w:rsidR="001C3A1F" w:rsidRPr="00A6757B" w:rsidRDefault="000860AB" w:rsidP="000860AB">
      <w:pPr>
        <w:rPr>
          <w:rFonts w:ascii="黑体" w:eastAsia="黑体" w:hAnsi="黑体"/>
          <w:b/>
          <w:bCs/>
          <w:sz w:val="24"/>
          <w:szCs w:val="28"/>
        </w:rPr>
      </w:pPr>
      <w:r w:rsidRPr="00A6757B">
        <w:rPr>
          <w:rFonts w:ascii="黑体" w:eastAsia="黑体" w:hAnsi="黑体" w:hint="eastAsia"/>
          <w:b/>
          <w:bCs/>
          <w:sz w:val="24"/>
          <w:szCs w:val="28"/>
        </w:rPr>
        <w:t>一、反应概述</w:t>
      </w:r>
    </w:p>
    <w:p w14:paraId="733CC587" w14:textId="31919DCD" w:rsidR="000860AB" w:rsidRDefault="000860AB" w:rsidP="000860AB">
      <w:pPr>
        <w:ind w:firstLineChars="200" w:firstLine="420"/>
      </w:pPr>
      <w:r>
        <w:t>H</w:t>
      </w:r>
      <w:r>
        <w:rPr>
          <w:rFonts w:hint="eastAsia"/>
        </w:rPr>
        <w:t>eck反应为</w:t>
      </w:r>
      <w:r w:rsidRPr="00A6757B">
        <w:rPr>
          <w:rFonts w:hint="eastAsia"/>
          <w:b/>
          <w:bCs/>
          <w:color w:val="C00000"/>
        </w:rPr>
        <w:t>卤代烷</w:t>
      </w:r>
      <w:r>
        <w:rPr>
          <w:rFonts w:hint="eastAsia"/>
        </w:rPr>
        <w:t>(也可以是其它好的离去基团</w:t>
      </w:r>
      <w:r>
        <w:t>)</w:t>
      </w:r>
      <w:r>
        <w:rPr>
          <w:rFonts w:hint="eastAsia"/>
        </w:rPr>
        <w:t>与</w:t>
      </w:r>
      <w:r w:rsidRPr="00A6757B">
        <w:rPr>
          <w:rFonts w:hint="eastAsia"/>
          <w:b/>
          <w:bCs/>
          <w:color w:val="C00000"/>
        </w:rPr>
        <w:t>不饱和键</w:t>
      </w:r>
      <w:r>
        <w:rPr>
          <w:rFonts w:hint="eastAsia"/>
        </w:rPr>
        <w:t>(一般为C=</w:t>
      </w:r>
      <w:r>
        <w:t>C</w:t>
      </w:r>
      <w:r>
        <w:rPr>
          <w:rFonts w:hint="eastAsia"/>
        </w:rPr>
        <w:t>双键</w:t>
      </w:r>
      <w:r>
        <w:t>)</w:t>
      </w:r>
      <w:r>
        <w:rPr>
          <w:rFonts w:hint="eastAsia"/>
        </w:rPr>
        <w:t>在</w:t>
      </w:r>
      <w:r w:rsidRPr="007653F8">
        <w:rPr>
          <w:rFonts w:hint="eastAsia"/>
          <w:b/>
          <w:bCs/>
        </w:rPr>
        <w:t>P</w:t>
      </w:r>
      <w:r w:rsidRPr="00A6757B">
        <w:rPr>
          <w:rFonts w:hint="eastAsia"/>
          <w:b/>
          <w:bCs/>
          <w:color w:val="C00000"/>
        </w:rPr>
        <w:t>d</w:t>
      </w:r>
      <w:r w:rsidR="007653F8" w:rsidRPr="00A6757B">
        <w:rPr>
          <w:rFonts w:hint="eastAsia"/>
          <w:b/>
          <w:bCs/>
          <w:color w:val="C00000"/>
        </w:rPr>
        <w:t>零价</w:t>
      </w:r>
      <w:r w:rsidRPr="00A6757B">
        <w:rPr>
          <w:rFonts w:hint="eastAsia"/>
          <w:b/>
          <w:bCs/>
          <w:color w:val="C00000"/>
        </w:rPr>
        <w:t>钯催化</w:t>
      </w:r>
      <w:r>
        <w:rPr>
          <w:rFonts w:hint="eastAsia"/>
        </w:rPr>
        <w:t>和</w:t>
      </w:r>
      <w:proofErr w:type="gramStart"/>
      <w:r w:rsidRPr="00A6757B">
        <w:rPr>
          <w:rFonts w:hint="eastAsia"/>
          <w:b/>
          <w:bCs/>
          <w:color w:val="C00000"/>
        </w:rPr>
        <w:t>碱</w:t>
      </w:r>
      <w:r>
        <w:rPr>
          <w:rFonts w:hint="eastAsia"/>
        </w:rPr>
        <w:t>的</w:t>
      </w:r>
      <w:proofErr w:type="gramEnd"/>
      <w:r>
        <w:rPr>
          <w:rFonts w:hint="eastAsia"/>
        </w:rPr>
        <w:t>存在下生成</w:t>
      </w:r>
      <w:proofErr w:type="gramStart"/>
      <w:r w:rsidRPr="00A6757B">
        <w:rPr>
          <w:rFonts w:hint="eastAsia"/>
          <w:b/>
          <w:bCs/>
          <w:color w:val="C00000"/>
        </w:rPr>
        <w:t>偶联产物</w:t>
      </w:r>
      <w:proofErr w:type="gramEnd"/>
      <w:r>
        <w:rPr>
          <w:rFonts w:hint="eastAsia"/>
        </w:rPr>
        <w:t>同时</w:t>
      </w:r>
      <w:r w:rsidRPr="00A6757B">
        <w:rPr>
          <w:rFonts w:hint="eastAsia"/>
          <w:b/>
          <w:bCs/>
          <w:color w:val="C00000"/>
        </w:rPr>
        <w:t>脱去一分子</w:t>
      </w:r>
      <w:r w:rsidR="007653F8" w:rsidRPr="00A6757B">
        <w:rPr>
          <w:rFonts w:hint="eastAsia"/>
          <w:b/>
          <w:bCs/>
          <w:color w:val="C00000"/>
        </w:rPr>
        <w:t>卤化氢</w:t>
      </w:r>
      <w:r w:rsidR="007653F8">
        <w:rPr>
          <w:rFonts w:hint="eastAsia"/>
        </w:rPr>
        <w:t>的反应。</w:t>
      </w:r>
    </w:p>
    <w:p w14:paraId="0A04C3CE" w14:textId="77777777" w:rsidR="007653F8" w:rsidRDefault="007653F8" w:rsidP="000860AB">
      <w:pPr>
        <w:ind w:firstLineChars="200" w:firstLine="420"/>
      </w:pPr>
      <w:r>
        <w:rPr>
          <w:rFonts w:hint="eastAsia"/>
        </w:rPr>
        <w:t>从催化循环出发，</w:t>
      </w:r>
      <w:r>
        <w:t>H</w:t>
      </w:r>
      <w:r>
        <w:rPr>
          <w:rFonts w:hint="eastAsia"/>
        </w:rPr>
        <w:t>eck反应可分为以下几部分:</w:t>
      </w:r>
    </w:p>
    <w:p w14:paraId="43A7EF64" w14:textId="3AC14E48" w:rsidR="007653F8" w:rsidRDefault="007653F8" w:rsidP="000860AB">
      <w:pPr>
        <w:ind w:firstLineChars="200" w:firstLine="420"/>
      </w:pPr>
      <w:r>
        <w:t>1).</w:t>
      </w:r>
      <w:r>
        <w:rPr>
          <w:rFonts w:hint="eastAsia"/>
        </w:rPr>
        <w:t>卤代烷与零价</w:t>
      </w:r>
      <w:proofErr w:type="gramStart"/>
      <w:r>
        <w:rPr>
          <w:rFonts w:hint="eastAsia"/>
        </w:rPr>
        <w:t>钯发生</w:t>
      </w:r>
      <w:proofErr w:type="gramEnd"/>
      <w:r w:rsidRPr="00A6757B">
        <w:rPr>
          <w:rFonts w:hint="eastAsia"/>
          <w:b/>
          <w:bCs/>
          <w:color w:val="C00000"/>
        </w:rPr>
        <w:t>氧化加成</w:t>
      </w:r>
      <w:r>
        <w:rPr>
          <w:rFonts w:hint="eastAsia"/>
        </w:rPr>
        <w:t>生成烷基-卤配位的二价钯中间体；</w:t>
      </w:r>
    </w:p>
    <w:p w14:paraId="052E5593" w14:textId="073CE0C2" w:rsidR="007653F8" w:rsidRDefault="007653F8" w:rsidP="000860AB">
      <w:pPr>
        <w:ind w:firstLineChars="200" w:firstLine="420"/>
      </w:pPr>
      <w:r>
        <w:rPr>
          <w:rFonts w:hint="eastAsia"/>
        </w:rPr>
        <w:t>2</w:t>
      </w:r>
      <w:r>
        <w:t>).</w:t>
      </w:r>
      <w:r>
        <w:rPr>
          <w:rFonts w:hint="eastAsia"/>
        </w:rPr>
        <w:t>不饱和键与二价钯中间体配位，随后与烷基发生</w:t>
      </w:r>
      <w:r w:rsidRPr="00A6757B">
        <w:rPr>
          <w:rFonts w:hint="eastAsia"/>
          <w:b/>
          <w:bCs/>
          <w:color w:val="C00000"/>
        </w:rPr>
        <w:t>四元的顺式共平面插入反应</w:t>
      </w:r>
      <w:r>
        <w:rPr>
          <w:rFonts w:hint="eastAsia"/>
        </w:rPr>
        <w:t>；</w:t>
      </w:r>
    </w:p>
    <w:p w14:paraId="458713F8" w14:textId="2716CD63" w:rsidR="007653F8" w:rsidRDefault="007653F8" w:rsidP="000860AB">
      <w:pPr>
        <w:ind w:firstLineChars="200" w:firstLine="420"/>
      </w:pPr>
      <w:r>
        <w:rPr>
          <w:rFonts w:hint="eastAsia"/>
        </w:rPr>
        <w:t>3</w:t>
      </w:r>
      <w:r>
        <w:t>).</w:t>
      </w:r>
      <w:r>
        <w:rPr>
          <w:rFonts w:hint="eastAsia"/>
        </w:rPr>
        <w:t>中间体经历</w:t>
      </w:r>
      <w:r w:rsidRPr="00A6757B">
        <w:rPr>
          <w:rFonts w:hint="eastAsia"/>
          <w:b/>
          <w:bCs/>
          <w:color w:val="C00000"/>
        </w:rPr>
        <w:t>与</w:t>
      </w:r>
      <w:r w:rsidR="00A6757B" w:rsidRPr="00A6757B">
        <w:rPr>
          <w:rFonts w:hint="eastAsia"/>
          <w:b/>
          <w:bCs/>
          <w:color w:val="C00000"/>
        </w:rPr>
        <w:t>Pd-</w:t>
      </w:r>
      <w:r w:rsidR="00A6757B" w:rsidRPr="00A6757B">
        <w:rPr>
          <w:b/>
          <w:bCs/>
          <w:color w:val="C00000"/>
        </w:rPr>
        <w:t>C</w:t>
      </w:r>
      <w:r w:rsidR="00A6757B" w:rsidRPr="00A6757B">
        <w:rPr>
          <w:rFonts w:hint="eastAsia"/>
          <w:b/>
          <w:bCs/>
          <w:color w:val="C00000"/>
        </w:rPr>
        <w:t>键</w:t>
      </w:r>
      <w:r w:rsidRPr="00A6757B">
        <w:rPr>
          <w:rFonts w:hint="eastAsia"/>
          <w:b/>
          <w:bCs/>
          <w:color w:val="C00000"/>
        </w:rPr>
        <w:t>相连的单键旋转</w:t>
      </w:r>
      <w:r>
        <w:rPr>
          <w:rFonts w:hint="eastAsia"/>
        </w:rPr>
        <w:t>，与β-</w:t>
      </w:r>
      <w:r>
        <w:t>H</w:t>
      </w:r>
      <w:r>
        <w:rPr>
          <w:rFonts w:hint="eastAsia"/>
        </w:rPr>
        <w:t>达到</w:t>
      </w:r>
      <w:r w:rsidRPr="00A6757B">
        <w:rPr>
          <w:rFonts w:hint="eastAsia"/>
          <w:b/>
          <w:bCs/>
          <w:color w:val="C00000"/>
        </w:rPr>
        <w:t>顺式共平面发生β-</w:t>
      </w:r>
      <w:r w:rsidRPr="00A6757B">
        <w:rPr>
          <w:b/>
          <w:bCs/>
          <w:color w:val="C00000"/>
        </w:rPr>
        <w:t>H</w:t>
      </w:r>
      <w:r w:rsidRPr="00A6757B">
        <w:rPr>
          <w:rFonts w:hint="eastAsia"/>
          <w:b/>
          <w:bCs/>
          <w:color w:val="C00000"/>
        </w:rPr>
        <w:t>消除</w:t>
      </w:r>
      <w:r>
        <w:rPr>
          <w:rFonts w:hint="eastAsia"/>
        </w:rPr>
        <w:t>；</w:t>
      </w:r>
    </w:p>
    <w:p w14:paraId="48147BD1" w14:textId="6366A465" w:rsidR="007653F8" w:rsidRDefault="007653F8" w:rsidP="000860AB">
      <w:pPr>
        <w:ind w:firstLineChars="200" w:firstLine="420"/>
      </w:pPr>
      <w:r>
        <w:rPr>
          <w:rFonts w:hint="eastAsia"/>
        </w:rPr>
        <w:t>4</w:t>
      </w:r>
      <w:r>
        <w:t>).</w:t>
      </w:r>
      <w:r>
        <w:rPr>
          <w:rFonts w:hint="eastAsia"/>
        </w:rPr>
        <w:t>含不饱和键的</w:t>
      </w:r>
      <w:r w:rsidRPr="00A6757B">
        <w:rPr>
          <w:rFonts w:hint="eastAsia"/>
          <w:b/>
          <w:bCs/>
          <w:color w:val="C00000"/>
        </w:rPr>
        <w:t>产物配位解离</w:t>
      </w:r>
      <w:r>
        <w:rPr>
          <w:rFonts w:hint="eastAsia"/>
        </w:rPr>
        <w:t>，生成</w:t>
      </w:r>
      <w:proofErr w:type="gramStart"/>
      <w:r>
        <w:rPr>
          <w:rFonts w:hint="eastAsia"/>
        </w:rPr>
        <w:t>的钯氢化合物</w:t>
      </w:r>
      <w:proofErr w:type="gramEnd"/>
      <w:r w:rsidR="00C21B1D">
        <w:rPr>
          <w:rFonts w:hint="eastAsia"/>
        </w:rPr>
        <w:t>在碱的存在下发生</w:t>
      </w:r>
      <w:r w:rsidR="00C21B1D" w:rsidRPr="00A6757B">
        <w:rPr>
          <w:rFonts w:hint="eastAsia"/>
          <w:b/>
          <w:bCs/>
          <w:color w:val="C00000"/>
        </w:rPr>
        <w:t>形式上的还原消除</w:t>
      </w:r>
      <w:r w:rsidR="00C21B1D">
        <w:rPr>
          <w:rFonts w:hint="eastAsia"/>
        </w:rPr>
        <w:t>，再生得到零价钯催化剂。</w:t>
      </w:r>
    </w:p>
    <w:p w14:paraId="73BDA4E8" w14:textId="1AE1B5F1" w:rsidR="00C21B1D" w:rsidRDefault="00884BF8" w:rsidP="00AD48B9">
      <w:pPr>
        <w:jc w:val="center"/>
      </w:pPr>
      <w:r>
        <w:object w:dxaOrig="7529" w:dyaOrig="5813" w14:anchorId="680EAB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231pt" o:ole="">
            <v:imagedata r:id="rId7" o:title=""/>
          </v:shape>
          <o:OLEObject Type="Embed" ProgID="ChemDraw.Document.6.0" ShapeID="_x0000_i1025" DrawAspect="Content" ObjectID="_1680294269" r:id="rId8"/>
        </w:object>
      </w:r>
    </w:p>
    <w:p w14:paraId="51A7F211" w14:textId="5525ECF0" w:rsidR="00C21B1D" w:rsidRPr="00A6757B" w:rsidRDefault="00E54641" w:rsidP="00E54641">
      <w:pPr>
        <w:rPr>
          <w:b/>
          <w:bCs/>
          <w:sz w:val="22"/>
          <w:szCs w:val="24"/>
        </w:rPr>
      </w:pPr>
      <w:r w:rsidRPr="00A6757B">
        <w:rPr>
          <w:rFonts w:hint="eastAsia"/>
          <w:b/>
          <w:bCs/>
          <w:sz w:val="22"/>
          <w:szCs w:val="24"/>
        </w:rPr>
        <w:t>1</w:t>
      </w:r>
      <w:r w:rsidRPr="00A6757B">
        <w:rPr>
          <w:b/>
          <w:bCs/>
          <w:sz w:val="22"/>
          <w:szCs w:val="24"/>
        </w:rPr>
        <w:t>.1.</w:t>
      </w:r>
      <w:r w:rsidRPr="00A6757B">
        <w:rPr>
          <w:rFonts w:hint="eastAsia"/>
          <w:b/>
          <w:bCs/>
          <w:sz w:val="22"/>
          <w:szCs w:val="24"/>
        </w:rPr>
        <w:t>区域选择性</w:t>
      </w:r>
    </w:p>
    <w:p w14:paraId="2AFFA6F4" w14:textId="372F9B9F" w:rsidR="00E54641" w:rsidRDefault="001A65BD" w:rsidP="00E54641">
      <w:pPr>
        <w:ind w:firstLineChars="200" w:firstLine="420"/>
      </w:pPr>
      <w:r>
        <w:rPr>
          <w:rFonts w:hint="eastAsia"/>
        </w:rPr>
        <w:t>对于</w:t>
      </w:r>
      <w:proofErr w:type="gramStart"/>
      <w:r>
        <w:rPr>
          <w:rFonts w:hint="eastAsia"/>
        </w:rPr>
        <w:t>偶</w:t>
      </w:r>
      <w:proofErr w:type="gramEnd"/>
      <w:r>
        <w:rPr>
          <w:rFonts w:hint="eastAsia"/>
        </w:rPr>
        <w:t>联结果中R基团插入的位置，多以不饱和键(双键</w:t>
      </w:r>
      <w:r>
        <w:t>)</w:t>
      </w:r>
      <w:r w:rsidRPr="00A6757B">
        <w:rPr>
          <w:rFonts w:hint="eastAsia"/>
          <w:b/>
          <w:bCs/>
          <w:color w:val="C00000"/>
        </w:rPr>
        <w:t>取代较少的一端为主</w:t>
      </w:r>
      <w:r>
        <w:rPr>
          <w:rFonts w:hint="eastAsia"/>
        </w:rPr>
        <w:t>(此时另一端往往连有E</w:t>
      </w:r>
      <w:r>
        <w:t>WG</w:t>
      </w:r>
      <w:r>
        <w:rPr>
          <w:rFonts w:hint="eastAsia"/>
        </w:rPr>
        <w:t>基团</w:t>
      </w:r>
      <w:r>
        <w:t>)</w:t>
      </w:r>
      <w:r>
        <w:rPr>
          <w:rFonts w:hint="eastAsia"/>
        </w:rPr>
        <w:t>，这是因为当双键对</w:t>
      </w:r>
      <w:proofErr w:type="spellStart"/>
      <w:r>
        <w:rPr>
          <w:rFonts w:hint="eastAsia"/>
        </w:rPr>
        <w:t>R</w:t>
      </w:r>
      <w:r>
        <w:t>P</w:t>
      </w:r>
      <w:r>
        <w:rPr>
          <w:rFonts w:hint="eastAsia"/>
        </w:rPr>
        <w:t>d</w:t>
      </w:r>
      <w:r>
        <w:t>X</w:t>
      </w:r>
      <w:proofErr w:type="spellEnd"/>
      <w:r>
        <w:rPr>
          <w:rFonts w:hint="eastAsia"/>
        </w:rPr>
        <w:t>进行插入反应时，负电的R基团亲核性更强，而缺电的Pd</w:t>
      </w:r>
      <w:proofErr w:type="gramStart"/>
      <w:r>
        <w:rPr>
          <w:rFonts w:hint="eastAsia"/>
        </w:rPr>
        <w:t>端亲电</w:t>
      </w:r>
      <w:proofErr w:type="gramEnd"/>
      <w:r>
        <w:rPr>
          <w:rFonts w:hint="eastAsia"/>
        </w:rPr>
        <w:t>性更强。此外，位阻效应也会对R基团插入的位点产生一定影响。</w:t>
      </w:r>
    </w:p>
    <w:p w14:paraId="3872054B" w14:textId="1181B34B" w:rsidR="001A65BD" w:rsidRDefault="00D21787" w:rsidP="001A65BD">
      <w:pPr>
        <w:jc w:val="center"/>
      </w:pPr>
      <w:r w:rsidRPr="00D21787">
        <w:rPr>
          <w:noProof/>
        </w:rPr>
        <w:drawing>
          <wp:inline distT="0" distB="0" distL="0" distR="0" wp14:anchorId="37C7EDAF" wp14:editId="789CBF6E">
            <wp:extent cx="3450959" cy="270986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1945" cy="273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F8F1B" w14:textId="58632B89" w:rsidR="001A65BD" w:rsidRDefault="0052699D" w:rsidP="00E54641">
      <w:pPr>
        <w:ind w:firstLineChars="200" w:firstLine="420"/>
      </w:pPr>
      <w:r>
        <w:rPr>
          <w:rFonts w:hint="eastAsia"/>
        </w:rPr>
        <w:lastRenderedPageBreak/>
        <w:t>当Heck反应发生在分子内时，以下因素会对成环插入方式产生影响：</w:t>
      </w:r>
    </w:p>
    <w:p w14:paraId="7EA44415" w14:textId="172592D3" w:rsidR="0052699D" w:rsidRDefault="0052699D" w:rsidP="00E54641">
      <w:pPr>
        <w:ind w:firstLineChars="200" w:firstLine="420"/>
      </w:pPr>
      <w:r>
        <w:rPr>
          <w:rFonts w:hint="eastAsia"/>
        </w:rPr>
        <w:t>1</w:t>
      </w:r>
      <w:r>
        <w:t>).</w:t>
      </w:r>
      <w:r>
        <w:rPr>
          <w:rFonts w:hint="eastAsia"/>
        </w:rPr>
        <w:t>插入后</w:t>
      </w:r>
      <w:r w:rsidRPr="00A6757B">
        <w:rPr>
          <w:rFonts w:hint="eastAsia"/>
          <w:b/>
          <w:bCs/>
          <w:color w:val="C00000"/>
        </w:rPr>
        <w:t>是否存在β-</w:t>
      </w:r>
      <w:r w:rsidRPr="00A6757B">
        <w:rPr>
          <w:b/>
          <w:bCs/>
          <w:color w:val="C00000"/>
        </w:rPr>
        <w:t>H</w:t>
      </w:r>
      <w:r>
        <w:rPr>
          <w:rFonts w:hint="eastAsia"/>
        </w:rPr>
        <w:t>(若</w:t>
      </w:r>
      <w:proofErr w:type="spellStart"/>
      <w:r>
        <w:rPr>
          <w:rFonts w:hint="eastAsia"/>
        </w:rPr>
        <w:t>exo</w:t>
      </w:r>
      <w:proofErr w:type="spellEnd"/>
      <w:r>
        <w:rPr>
          <w:rFonts w:hint="eastAsia"/>
        </w:rPr>
        <w:t>式产物不存在β-</w:t>
      </w:r>
      <w:r>
        <w:t>H</w:t>
      </w:r>
      <w:r>
        <w:rPr>
          <w:rFonts w:hint="eastAsia"/>
        </w:rPr>
        <w:t>，反应倾向endo式插入，反之亦然</w:t>
      </w:r>
      <w:r>
        <w:t>)</w:t>
      </w:r>
      <w:r w:rsidR="00170088">
        <w:rPr>
          <w:rFonts w:hint="eastAsia"/>
        </w:rPr>
        <w:t>；</w:t>
      </w:r>
    </w:p>
    <w:p w14:paraId="177E6F9D" w14:textId="18BC8D5B" w:rsidR="00F57A14" w:rsidRDefault="00D21787" w:rsidP="00F57A14">
      <w:pPr>
        <w:jc w:val="center"/>
      </w:pPr>
      <w:r w:rsidRPr="00D21787">
        <w:rPr>
          <w:noProof/>
        </w:rPr>
        <w:drawing>
          <wp:inline distT="0" distB="0" distL="0" distR="0" wp14:anchorId="14878A24" wp14:editId="24FE7842">
            <wp:extent cx="3794268" cy="23050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23142" cy="2322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4C65B" w14:textId="6C6CF520" w:rsidR="00170088" w:rsidRDefault="00170088" w:rsidP="00E54641">
      <w:pPr>
        <w:ind w:firstLineChars="200" w:firstLine="420"/>
      </w:pPr>
      <w:r>
        <w:rPr>
          <w:rFonts w:hint="eastAsia"/>
        </w:rPr>
        <w:t>2</w:t>
      </w:r>
      <w:r>
        <w:t>).</w:t>
      </w:r>
      <w:r>
        <w:rPr>
          <w:rFonts w:hint="eastAsia"/>
        </w:rPr>
        <w:t>对于</w:t>
      </w:r>
      <w:r w:rsidRPr="00A6757B">
        <w:rPr>
          <w:rFonts w:hint="eastAsia"/>
          <w:b/>
          <w:bCs/>
          <w:color w:val="C00000"/>
        </w:rPr>
        <w:t>可成五元及</w:t>
      </w:r>
      <w:proofErr w:type="gramStart"/>
      <w:r w:rsidRPr="00A6757B">
        <w:rPr>
          <w:rFonts w:hint="eastAsia"/>
          <w:b/>
          <w:bCs/>
          <w:color w:val="C00000"/>
        </w:rPr>
        <w:t>以上环系的</w:t>
      </w:r>
      <w:proofErr w:type="gramEnd"/>
      <w:r w:rsidRPr="00A6757B">
        <w:rPr>
          <w:rFonts w:hint="eastAsia"/>
          <w:b/>
          <w:bCs/>
          <w:color w:val="C00000"/>
        </w:rPr>
        <w:t>中小环成环反应</w:t>
      </w:r>
      <w:r>
        <w:rPr>
          <w:rFonts w:hint="eastAsia"/>
        </w:rPr>
        <w:t>，反应倾向</w:t>
      </w:r>
      <w:r w:rsidRPr="00A6757B">
        <w:rPr>
          <w:rFonts w:hint="eastAsia"/>
          <w:b/>
          <w:bCs/>
          <w:color w:val="C00000"/>
        </w:rPr>
        <w:t>成小环</w:t>
      </w:r>
      <w:r>
        <w:rPr>
          <w:rFonts w:hint="eastAsia"/>
        </w:rPr>
        <w:t>的插入方式(一般为</w:t>
      </w:r>
      <w:proofErr w:type="spellStart"/>
      <w:r>
        <w:rPr>
          <w:rFonts w:hint="eastAsia"/>
        </w:rPr>
        <w:t>exo</w:t>
      </w:r>
      <w:proofErr w:type="spellEnd"/>
      <w:r>
        <w:t>)</w:t>
      </w:r>
      <w:r>
        <w:rPr>
          <w:rFonts w:hint="eastAsia"/>
        </w:rPr>
        <w:t>，而对</w:t>
      </w:r>
      <w:r w:rsidRPr="00A6757B">
        <w:rPr>
          <w:rFonts w:hint="eastAsia"/>
          <w:b/>
          <w:bCs/>
          <w:color w:val="C00000"/>
        </w:rPr>
        <w:t>成大环</w:t>
      </w:r>
      <w:r>
        <w:rPr>
          <w:rFonts w:hint="eastAsia"/>
        </w:rPr>
        <w:t>的反应，由于反应类似分子间反映，其倾向</w:t>
      </w:r>
      <w:r w:rsidRPr="00A6757B">
        <w:rPr>
          <w:rFonts w:hint="eastAsia"/>
          <w:b/>
          <w:bCs/>
          <w:color w:val="C00000"/>
        </w:rPr>
        <w:t>成大环</w:t>
      </w:r>
      <w:r>
        <w:rPr>
          <w:rFonts w:hint="eastAsia"/>
        </w:rPr>
        <w:t>的插入方式(一般为endo</w:t>
      </w:r>
      <w:r>
        <w:t>)</w:t>
      </w:r>
      <w:r w:rsidR="00920DB3">
        <w:rPr>
          <w:rFonts w:hint="eastAsia"/>
        </w:rPr>
        <w:t>，当可插入双键</w:t>
      </w:r>
      <w:r w:rsidR="00920DB3" w:rsidRPr="00A6757B">
        <w:rPr>
          <w:rFonts w:hint="eastAsia"/>
          <w:b/>
          <w:bCs/>
          <w:color w:val="C00000"/>
        </w:rPr>
        <w:t>不止一个</w:t>
      </w:r>
      <w:r w:rsidR="00920DB3">
        <w:rPr>
          <w:rFonts w:hint="eastAsia"/>
        </w:rPr>
        <w:t>时，优先插入</w:t>
      </w:r>
      <w:r w:rsidR="00920DB3" w:rsidRPr="00A6757B">
        <w:rPr>
          <w:rFonts w:hint="eastAsia"/>
          <w:b/>
          <w:bCs/>
          <w:color w:val="C00000"/>
        </w:rPr>
        <w:t>成小环</w:t>
      </w:r>
      <w:r w:rsidR="00920DB3">
        <w:rPr>
          <w:rFonts w:hint="eastAsia"/>
        </w:rPr>
        <w:t>的双键</w:t>
      </w:r>
      <w:r>
        <w:rPr>
          <w:rFonts w:hint="eastAsia"/>
        </w:rPr>
        <w:t>；</w:t>
      </w:r>
    </w:p>
    <w:p w14:paraId="2B04CC28" w14:textId="246810F2" w:rsidR="00F57A14" w:rsidRDefault="00D21787" w:rsidP="00F57A14">
      <w:pPr>
        <w:jc w:val="center"/>
      </w:pPr>
      <w:r w:rsidRPr="00D21787">
        <w:rPr>
          <w:noProof/>
        </w:rPr>
        <w:drawing>
          <wp:inline distT="0" distB="0" distL="0" distR="0" wp14:anchorId="475ED40D" wp14:editId="0EB04DD6">
            <wp:extent cx="3440430" cy="3027930"/>
            <wp:effectExtent l="0" t="0" r="7620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65984" cy="305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07964" w14:textId="29E48261" w:rsidR="00170088" w:rsidRDefault="00170088" w:rsidP="00E54641">
      <w:pPr>
        <w:ind w:firstLineChars="200" w:firstLine="420"/>
      </w:pPr>
      <w:r>
        <w:rPr>
          <w:rFonts w:hint="eastAsia"/>
        </w:rPr>
        <w:t>3</w:t>
      </w:r>
      <w:r>
        <w:t>).</w:t>
      </w:r>
      <w:r>
        <w:rPr>
          <w:rFonts w:hint="eastAsia"/>
        </w:rPr>
        <w:t>当被插入</w:t>
      </w:r>
      <w:proofErr w:type="gramStart"/>
      <w:r>
        <w:rPr>
          <w:rFonts w:hint="eastAsia"/>
        </w:rPr>
        <w:t>双键</w:t>
      </w:r>
      <w:r w:rsidRPr="00A6757B">
        <w:rPr>
          <w:rFonts w:hint="eastAsia"/>
          <w:b/>
          <w:bCs/>
          <w:color w:val="C00000"/>
        </w:rPr>
        <w:t>连</w:t>
      </w:r>
      <w:proofErr w:type="gramEnd"/>
      <w:r w:rsidRPr="00A6757B">
        <w:rPr>
          <w:rFonts w:hint="eastAsia"/>
          <w:b/>
          <w:bCs/>
          <w:color w:val="C00000"/>
        </w:rPr>
        <w:t>有溴之类的卤原子</w:t>
      </w:r>
      <w:r w:rsidR="00920DB3">
        <w:rPr>
          <w:rFonts w:hint="eastAsia"/>
        </w:rPr>
        <w:t>时</w:t>
      </w:r>
      <w:r>
        <w:rPr>
          <w:rFonts w:hint="eastAsia"/>
        </w:rPr>
        <w:t>，反应</w:t>
      </w:r>
      <w:r w:rsidRPr="00A6757B">
        <w:rPr>
          <w:rFonts w:hint="eastAsia"/>
          <w:b/>
          <w:bCs/>
          <w:color w:val="C00000"/>
        </w:rPr>
        <w:t>倾向生成含β-卤原子产物的插入方式</w:t>
      </w:r>
      <w:r>
        <w:rPr>
          <w:rFonts w:hint="eastAsia"/>
        </w:rPr>
        <w:t>，从而利于β-卤消除；</w:t>
      </w:r>
    </w:p>
    <w:p w14:paraId="3E6A8540" w14:textId="25ACA19A" w:rsidR="00F57A14" w:rsidRDefault="00D21787" w:rsidP="00F57A14">
      <w:pPr>
        <w:jc w:val="center"/>
      </w:pPr>
      <w:r w:rsidRPr="00D21787">
        <w:rPr>
          <w:noProof/>
        </w:rPr>
        <w:drawing>
          <wp:inline distT="0" distB="0" distL="0" distR="0" wp14:anchorId="6AC0525B" wp14:editId="0BA52EED">
            <wp:extent cx="3547515" cy="1771474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27164" cy="181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A3D09" w14:textId="06079883" w:rsidR="00170088" w:rsidRDefault="00170088" w:rsidP="00E54641">
      <w:pPr>
        <w:ind w:firstLineChars="200" w:firstLine="420"/>
      </w:pPr>
      <w:r>
        <w:rPr>
          <w:rFonts w:hint="eastAsia"/>
        </w:rPr>
        <w:lastRenderedPageBreak/>
        <w:t>4)</w:t>
      </w:r>
      <w:r>
        <w:t>.</w:t>
      </w:r>
      <w:r>
        <w:rPr>
          <w:rFonts w:hint="eastAsia"/>
        </w:rPr>
        <w:t>当被插入双键</w:t>
      </w:r>
      <w:r w:rsidRPr="00A6757B">
        <w:rPr>
          <w:rFonts w:hint="eastAsia"/>
          <w:b/>
          <w:bCs/>
          <w:color w:val="C00000"/>
        </w:rPr>
        <w:t>两端有明显电性差异</w:t>
      </w:r>
      <w:r>
        <w:rPr>
          <w:rFonts w:hint="eastAsia"/>
        </w:rPr>
        <w:t>时，反应倾向</w:t>
      </w:r>
      <w:r w:rsidRPr="00A6757B">
        <w:rPr>
          <w:rFonts w:hint="eastAsia"/>
          <w:b/>
          <w:bCs/>
          <w:color w:val="C00000"/>
        </w:rPr>
        <w:t>插入电性偏正</w:t>
      </w:r>
      <w:r w:rsidR="00920DB3" w:rsidRPr="00A6757B">
        <w:rPr>
          <w:rFonts w:hint="eastAsia"/>
          <w:b/>
          <w:bCs/>
          <w:color w:val="C00000"/>
        </w:rPr>
        <w:t>一侧</w:t>
      </w:r>
      <w:r w:rsidR="00920DB3">
        <w:rPr>
          <w:rFonts w:hint="eastAsia"/>
        </w:rPr>
        <w:t>；</w:t>
      </w:r>
    </w:p>
    <w:p w14:paraId="6C728665" w14:textId="0DF4C09C" w:rsidR="00F57A14" w:rsidRDefault="00AF0C8F" w:rsidP="00F57A14">
      <w:pPr>
        <w:jc w:val="center"/>
      </w:pPr>
      <w:r w:rsidRPr="00AF0C8F">
        <w:rPr>
          <w:noProof/>
        </w:rPr>
        <w:drawing>
          <wp:inline distT="0" distB="0" distL="0" distR="0" wp14:anchorId="018DDFFE" wp14:editId="3112A4C3">
            <wp:extent cx="4186376" cy="885825"/>
            <wp:effectExtent l="0" t="0" r="508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93541" cy="90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E2E4D" w14:textId="0F78B19C" w:rsidR="00920DB3" w:rsidRDefault="00920DB3" w:rsidP="00E54641">
      <w:pPr>
        <w:ind w:firstLineChars="200" w:firstLine="420"/>
      </w:pPr>
      <w:r>
        <w:rPr>
          <w:rFonts w:hint="eastAsia"/>
        </w:rPr>
        <w:t>5</w:t>
      </w:r>
      <w:r>
        <w:t>).</w:t>
      </w:r>
      <w:r>
        <w:rPr>
          <w:rFonts w:hint="eastAsia"/>
        </w:rPr>
        <w:t>当被插入</w:t>
      </w:r>
      <w:proofErr w:type="gramStart"/>
      <w:r>
        <w:rPr>
          <w:rFonts w:hint="eastAsia"/>
        </w:rPr>
        <w:t>双键</w:t>
      </w:r>
      <w:r w:rsidRPr="00A6757B">
        <w:rPr>
          <w:rFonts w:hint="eastAsia"/>
          <w:b/>
          <w:bCs/>
          <w:color w:val="C00000"/>
        </w:rPr>
        <w:t>受</w:t>
      </w:r>
      <w:proofErr w:type="gramEnd"/>
      <w:r w:rsidRPr="00A6757B">
        <w:rPr>
          <w:rFonts w:hint="eastAsia"/>
          <w:b/>
          <w:bCs/>
          <w:color w:val="C00000"/>
        </w:rPr>
        <w:t>位阻影响</w:t>
      </w:r>
      <w:r>
        <w:rPr>
          <w:rFonts w:hint="eastAsia"/>
        </w:rPr>
        <w:t>时，反应倾向</w:t>
      </w:r>
      <w:r w:rsidRPr="00A6757B">
        <w:rPr>
          <w:rFonts w:hint="eastAsia"/>
          <w:b/>
          <w:bCs/>
          <w:color w:val="C00000"/>
        </w:rPr>
        <w:t>插入位阻较小一侧</w:t>
      </w:r>
      <w:r>
        <w:rPr>
          <w:rFonts w:hint="eastAsia"/>
        </w:rPr>
        <w:t>，位阻越大影响越大。</w:t>
      </w:r>
    </w:p>
    <w:p w14:paraId="2442663F" w14:textId="4DFDA38A" w:rsidR="00920DB3" w:rsidRDefault="00AF0C8F" w:rsidP="00F57A14">
      <w:pPr>
        <w:jc w:val="center"/>
      </w:pPr>
      <w:r w:rsidRPr="00AF0C8F">
        <w:rPr>
          <w:noProof/>
        </w:rPr>
        <w:drawing>
          <wp:inline distT="0" distB="0" distL="0" distR="0" wp14:anchorId="1677CAD0" wp14:editId="2A441959">
            <wp:extent cx="3844375" cy="2538413"/>
            <wp:effectExtent l="0" t="0" r="381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68911" cy="2554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E5004" w14:textId="44A10352" w:rsidR="00F57A14" w:rsidRDefault="00F57A14" w:rsidP="00E54641">
      <w:pPr>
        <w:ind w:firstLineChars="200" w:firstLine="420"/>
      </w:pPr>
      <w:r>
        <w:rPr>
          <w:rFonts w:hint="eastAsia"/>
        </w:rPr>
        <w:t>对于β-</w:t>
      </w:r>
      <w:r>
        <w:t>H</w:t>
      </w:r>
      <w:r>
        <w:rPr>
          <w:rFonts w:hint="eastAsia"/>
        </w:rPr>
        <w:t>消除的选择性，出于更易提供顺式共平面的β-</w:t>
      </w:r>
      <w:r>
        <w:t>H</w:t>
      </w:r>
      <w:r>
        <w:rPr>
          <w:rFonts w:hint="eastAsia"/>
        </w:rPr>
        <w:t>，其往往消除在</w:t>
      </w:r>
      <w:r w:rsidRPr="00A6757B">
        <w:rPr>
          <w:rFonts w:hint="eastAsia"/>
          <w:b/>
          <w:bCs/>
          <w:color w:val="C00000"/>
        </w:rPr>
        <w:t>取代较少</w:t>
      </w:r>
      <w:r>
        <w:rPr>
          <w:rFonts w:hint="eastAsia"/>
        </w:rPr>
        <w:t>(β-</w:t>
      </w:r>
      <w:r>
        <w:t>H</w:t>
      </w:r>
      <w:r>
        <w:rPr>
          <w:rFonts w:hint="eastAsia"/>
        </w:rPr>
        <w:t>较多</w:t>
      </w:r>
      <w:r>
        <w:t>)</w:t>
      </w:r>
      <w:r>
        <w:rPr>
          <w:rFonts w:hint="eastAsia"/>
        </w:rPr>
        <w:t>的一侧。</w:t>
      </w:r>
    </w:p>
    <w:p w14:paraId="70093AA0" w14:textId="3AF57306" w:rsidR="00F57A14" w:rsidRDefault="00AF0C8F" w:rsidP="00F57A14">
      <w:pPr>
        <w:jc w:val="center"/>
      </w:pPr>
      <w:r w:rsidRPr="00AF0C8F">
        <w:rPr>
          <w:noProof/>
        </w:rPr>
        <w:drawing>
          <wp:inline distT="0" distB="0" distL="0" distR="0" wp14:anchorId="754A8418" wp14:editId="5D3008C9">
            <wp:extent cx="3556165" cy="847725"/>
            <wp:effectExtent l="0" t="0" r="635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21174" cy="88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33E93" w14:textId="206E23CE" w:rsidR="00F57A14" w:rsidRDefault="007B4126" w:rsidP="00E54641">
      <w:pPr>
        <w:ind w:firstLineChars="200" w:firstLine="420"/>
      </w:pPr>
      <w:r>
        <w:rPr>
          <w:rFonts w:hint="eastAsia"/>
        </w:rPr>
        <w:t>虽然β-</w:t>
      </w:r>
      <w:r>
        <w:t>H</w:t>
      </w:r>
      <w:r>
        <w:rPr>
          <w:rFonts w:hint="eastAsia"/>
        </w:rPr>
        <w:t>消除更易发生在取代较少的一侧，但由于双键插入与β-</w:t>
      </w:r>
      <w:r>
        <w:t>H</w:t>
      </w:r>
      <w:r>
        <w:rPr>
          <w:rFonts w:hint="eastAsia"/>
        </w:rPr>
        <w:t>消除是一对平衡的可逆反应，当消除发生在</w:t>
      </w:r>
      <w:r w:rsidRPr="00A6757B">
        <w:rPr>
          <w:rFonts w:hint="eastAsia"/>
          <w:b/>
          <w:bCs/>
          <w:color w:val="C00000"/>
        </w:rPr>
        <w:t>取代较多一侧的产物热力学明显更稳定时，产物会发生异构化</w:t>
      </w:r>
      <w:r>
        <w:rPr>
          <w:rFonts w:hint="eastAsia"/>
        </w:rPr>
        <w:t>。碘化物较溴化物更易异构化，而加入银盐则能减少对应异构化。</w:t>
      </w:r>
    </w:p>
    <w:p w14:paraId="3C604CC2" w14:textId="38E0E788" w:rsidR="007B4126" w:rsidRDefault="00AF0C8F" w:rsidP="007B4126">
      <w:pPr>
        <w:jc w:val="center"/>
      </w:pPr>
      <w:r w:rsidRPr="00AF0C8F">
        <w:rPr>
          <w:noProof/>
        </w:rPr>
        <w:drawing>
          <wp:inline distT="0" distB="0" distL="0" distR="0" wp14:anchorId="271F1038" wp14:editId="16A054C7">
            <wp:extent cx="4295974" cy="1190625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78314" cy="121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70A9E" w14:textId="7A9F160D" w:rsidR="00B30808" w:rsidRPr="00A6757B" w:rsidRDefault="00B30808" w:rsidP="00B30808">
      <w:pPr>
        <w:rPr>
          <w:b/>
          <w:bCs/>
          <w:sz w:val="22"/>
          <w:szCs w:val="24"/>
        </w:rPr>
      </w:pPr>
      <w:r w:rsidRPr="00A6757B">
        <w:rPr>
          <w:rFonts w:hint="eastAsia"/>
          <w:b/>
          <w:bCs/>
          <w:sz w:val="22"/>
          <w:szCs w:val="24"/>
        </w:rPr>
        <w:t>1</w:t>
      </w:r>
      <w:r w:rsidRPr="00A6757B">
        <w:rPr>
          <w:b/>
          <w:bCs/>
          <w:sz w:val="22"/>
          <w:szCs w:val="24"/>
        </w:rPr>
        <w:t>.2</w:t>
      </w:r>
      <w:r w:rsidRPr="00A6757B">
        <w:rPr>
          <w:rFonts w:hint="eastAsia"/>
          <w:b/>
          <w:bCs/>
          <w:sz w:val="22"/>
          <w:szCs w:val="24"/>
        </w:rPr>
        <w:t>.立体选择性</w:t>
      </w:r>
    </w:p>
    <w:p w14:paraId="04F44083" w14:textId="751EEC7E" w:rsidR="00B30808" w:rsidRDefault="00B30808" w:rsidP="00E54641">
      <w:pPr>
        <w:ind w:firstLineChars="200" w:firstLine="420"/>
      </w:pPr>
      <w:r>
        <w:rPr>
          <w:rFonts w:hint="eastAsia"/>
        </w:rPr>
        <w:t>由于Heck反应在插入反应与β-</w:t>
      </w:r>
      <w:r>
        <w:t>H</w:t>
      </w:r>
      <w:r>
        <w:rPr>
          <w:rFonts w:hint="eastAsia"/>
        </w:rPr>
        <w:t>消除过程中</w:t>
      </w:r>
      <w:r w:rsidRPr="00A6757B">
        <w:rPr>
          <w:rFonts w:hint="eastAsia"/>
          <w:b/>
          <w:bCs/>
          <w:color w:val="C00000"/>
        </w:rPr>
        <w:t>严格遵守顺式共平面方式</w:t>
      </w:r>
      <w:r>
        <w:rPr>
          <w:rFonts w:hint="eastAsia"/>
        </w:rPr>
        <w:t>，因此其立体选择性有迹可循。</w:t>
      </w:r>
    </w:p>
    <w:p w14:paraId="3E639D14" w14:textId="45FC2EAE" w:rsidR="00B30808" w:rsidRDefault="00AF0C8F" w:rsidP="00B30808">
      <w:pPr>
        <w:jc w:val="center"/>
      </w:pPr>
      <w:r w:rsidRPr="00AF0C8F">
        <w:rPr>
          <w:noProof/>
        </w:rPr>
        <w:lastRenderedPageBreak/>
        <w:drawing>
          <wp:inline distT="0" distB="0" distL="0" distR="0" wp14:anchorId="7697ABF7" wp14:editId="38F4CCB6">
            <wp:extent cx="3593714" cy="2586038"/>
            <wp:effectExtent l="0" t="0" r="6985" b="508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06441" cy="2595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5910C" w14:textId="295D40E5" w:rsidR="00B30808" w:rsidRDefault="00B30808" w:rsidP="00B30808">
      <w:pPr>
        <w:ind w:firstLineChars="200" w:firstLine="420"/>
      </w:pPr>
      <w:r>
        <w:rPr>
          <w:rFonts w:hint="eastAsia"/>
        </w:rPr>
        <w:t>而若要保持反应的手性，则需要控制被消除的β-</w:t>
      </w:r>
      <w:r>
        <w:t>H</w:t>
      </w:r>
      <w:r>
        <w:rPr>
          <w:rFonts w:hint="eastAsia"/>
        </w:rPr>
        <w:t>不是手性中心的氢。除去保证手性中心不含氢、配体调控外，还可以通过利用</w:t>
      </w:r>
      <w:proofErr w:type="gramStart"/>
      <w:r>
        <w:rPr>
          <w:rFonts w:hint="eastAsia"/>
        </w:rPr>
        <w:t>环系固定</w:t>
      </w:r>
      <w:proofErr w:type="gramEnd"/>
      <w:r>
        <w:rPr>
          <w:rFonts w:hint="eastAsia"/>
        </w:rPr>
        <w:t>使手性中心β-</w:t>
      </w:r>
      <w:r>
        <w:t>H</w:t>
      </w:r>
      <w:r>
        <w:rPr>
          <w:rFonts w:hint="eastAsia"/>
        </w:rPr>
        <w:t>无法顺式共平面的方式构建手性。</w:t>
      </w:r>
    </w:p>
    <w:p w14:paraId="798F5D17" w14:textId="7BA137CF" w:rsidR="00B30808" w:rsidRDefault="00AF0C8F" w:rsidP="00B30808">
      <w:pPr>
        <w:jc w:val="center"/>
      </w:pPr>
      <w:r w:rsidRPr="00AF0C8F">
        <w:rPr>
          <w:noProof/>
        </w:rPr>
        <w:drawing>
          <wp:inline distT="0" distB="0" distL="0" distR="0" wp14:anchorId="72E6EEF1" wp14:editId="01B74A11">
            <wp:extent cx="3081570" cy="1900237"/>
            <wp:effectExtent l="0" t="0" r="5080" b="508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37542" cy="193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38E7F" w14:textId="6EC10618" w:rsidR="00B30808" w:rsidRPr="00A6757B" w:rsidRDefault="00B30808" w:rsidP="00B30808">
      <w:pPr>
        <w:rPr>
          <w:rFonts w:ascii="黑体" w:eastAsia="黑体" w:hAnsi="黑体"/>
          <w:b/>
          <w:bCs/>
          <w:sz w:val="24"/>
          <w:szCs w:val="28"/>
        </w:rPr>
      </w:pPr>
      <w:r w:rsidRPr="00A6757B">
        <w:rPr>
          <w:rFonts w:ascii="黑体" w:eastAsia="黑体" w:hAnsi="黑体" w:hint="eastAsia"/>
          <w:b/>
          <w:bCs/>
          <w:sz w:val="24"/>
          <w:szCs w:val="28"/>
        </w:rPr>
        <w:t>二、反应类型</w:t>
      </w:r>
    </w:p>
    <w:p w14:paraId="60275D7A" w14:textId="5653920F" w:rsidR="00B30808" w:rsidRPr="00A6757B" w:rsidRDefault="00B30808" w:rsidP="00B30808">
      <w:pPr>
        <w:rPr>
          <w:b/>
          <w:bCs/>
          <w:sz w:val="22"/>
          <w:szCs w:val="24"/>
        </w:rPr>
      </w:pPr>
      <w:r w:rsidRPr="00A6757B">
        <w:rPr>
          <w:rFonts w:hint="eastAsia"/>
          <w:b/>
          <w:bCs/>
          <w:sz w:val="22"/>
          <w:szCs w:val="24"/>
        </w:rPr>
        <w:t>2</w:t>
      </w:r>
      <w:r w:rsidRPr="00A6757B">
        <w:rPr>
          <w:b/>
          <w:bCs/>
          <w:sz w:val="22"/>
          <w:szCs w:val="24"/>
        </w:rPr>
        <w:t>.1.</w:t>
      </w:r>
      <w:r w:rsidRPr="00A6757B">
        <w:rPr>
          <w:rFonts w:hint="eastAsia"/>
          <w:b/>
          <w:bCs/>
          <w:sz w:val="22"/>
          <w:szCs w:val="24"/>
        </w:rPr>
        <w:t>无法β-</w:t>
      </w:r>
      <w:r w:rsidRPr="00A6757B">
        <w:rPr>
          <w:b/>
          <w:bCs/>
          <w:sz w:val="22"/>
          <w:szCs w:val="24"/>
        </w:rPr>
        <w:t>H</w:t>
      </w:r>
      <w:r w:rsidRPr="00A6757B">
        <w:rPr>
          <w:rFonts w:hint="eastAsia"/>
          <w:b/>
          <w:bCs/>
          <w:sz w:val="22"/>
          <w:szCs w:val="24"/>
        </w:rPr>
        <w:t>消除的Heck反应</w:t>
      </w:r>
    </w:p>
    <w:p w14:paraId="53AFAC5A" w14:textId="29033395" w:rsidR="00B30808" w:rsidRDefault="00B30808" w:rsidP="00B30808">
      <w:pPr>
        <w:ind w:firstLineChars="200" w:firstLine="420"/>
      </w:pPr>
      <w:r>
        <w:rPr>
          <w:rFonts w:hint="eastAsia"/>
        </w:rPr>
        <w:t>当</w:t>
      </w:r>
      <w:r w:rsidR="005E007D">
        <w:rPr>
          <w:rFonts w:hint="eastAsia"/>
        </w:rPr>
        <w:t>无氢双键或三键发生Heck反应时，由于不存在β-</w:t>
      </w:r>
      <w:r w:rsidR="005E007D">
        <w:t>H</w:t>
      </w:r>
      <w:r w:rsidR="005E007D">
        <w:rPr>
          <w:rFonts w:hint="eastAsia"/>
        </w:rPr>
        <w:t>，无法进行消除。通过下述方式可以继续反应。</w:t>
      </w:r>
    </w:p>
    <w:p w14:paraId="7ADE9E7C" w14:textId="25C65A5D" w:rsidR="005E007D" w:rsidRDefault="005E007D" w:rsidP="00B30808">
      <w:pPr>
        <w:ind w:firstLineChars="200" w:firstLine="420"/>
      </w:pPr>
      <w:r>
        <w:rPr>
          <w:rFonts w:hint="eastAsia"/>
        </w:rPr>
        <w:t>1</w:t>
      </w:r>
      <w:r>
        <w:t>).</w:t>
      </w:r>
      <w:r>
        <w:rPr>
          <w:rFonts w:hint="eastAsia"/>
        </w:rPr>
        <w:t>分子内源</w:t>
      </w:r>
      <w:proofErr w:type="gramStart"/>
      <w:r>
        <w:rPr>
          <w:rFonts w:hint="eastAsia"/>
        </w:rPr>
        <w:t>的亲核取代</w:t>
      </w:r>
      <w:proofErr w:type="gramEnd"/>
      <w:r>
        <w:rPr>
          <w:rFonts w:hint="eastAsia"/>
        </w:rPr>
        <w:t>，即</w:t>
      </w:r>
      <w:r w:rsidRPr="00A6757B">
        <w:rPr>
          <w:rFonts w:hint="eastAsia"/>
          <w:b/>
          <w:bCs/>
          <w:color w:val="C00000"/>
        </w:rPr>
        <w:t>还原消除</w:t>
      </w:r>
      <w:r>
        <w:rPr>
          <w:rFonts w:hint="eastAsia"/>
        </w:rPr>
        <w:t>(如通过配体交换加入甲酸</w:t>
      </w:r>
      <w:proofErr w:type="gramStart"/>
      <w:r>
        <w:rPr>
          <w:rFonts w:hint="eastAsia"/>
        </w:rPr>
        <w:t>作氢源</w:t>
      </w:r>
      <w:proofErr w:type="gramEnd"/>
      <w:r>
        <w:rPr>
          <w:rFonts w:hint="eastAsia"/>
        </w:rPr>
        <w:t>，或通过转金属引入双键等</w:t>
      </w:r>
      <w:r>
        <w:t>)</w:t>
      </w:r>
    </w:p>
    <w:p w14:paraId="458557A9" w14:textId="6C9E917C" w:rsidR="005E007D" w:rsidRDefault="00312B43" w:rsidP="005E007D">
      <w:pPr>
        <w:jc w:val="center"/>
      </w:pPr>
      <w:r w:rsidRPr="00312B43">
        <w:rPr>
          <w:noProof/>
        </w:rPr>
        <w:drawing>
          <wp:inline distT="0" distB="0" distL="0" distR="0" wp14:anchorId="1A403A50" wp14:editId="566CE876">
            <wp:extent cx="4145359" cy="1790700"/>
            <wp:effectExtent l="0" t="0" r="762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22127" cy="1823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131FC" w14:textId="6001E061" w:rsidR="005E007D" w:rsidRDefault="005E007D" w:rsidP="00B30808">
      <w:pPr>
        <w:ind w:firstLineChars="200" w:firstLine="420"/>
      </w:pPr>
      <w:r>
        <w:rPr>
          <w:rFonts w:hint="eastAsia"/>
        </w:rPr>
        <w:t>2</w:t>
      </w:r>
      <w:r>
        <w:t>).</w:t>
      </w:r>
      <w:r w:rsidRPr="00A6757B">
        <w:rPr>
          <w:rFonts w:hint="eastAsia"/>
          <w:b/>
          <w:bCs/>
          <w:color w:val="C00000"/>
        </w:rPr>
        <w:t>外源</w:t>
      </w:r>
      <w:proofErr w:type="gramStart"/>
      <w:r w:rsidRPr="00A6757B">
        <w:rPr>
          <w:rFonts w:hint="eastAsia"/>
          <w:b/>
          <w:bCs/>
          <w:color w:val="C00000"/>
        </w:rPr>
        <w:t>性亲核</w:t>
      </w:r>
      <w:proofErr w:type="gramEnd"/>
      <w:r w:rsidRPr="00A6757B">
        <w:rPr>
          <w:rFonts w:hint="eastAsia"/>
          <w:b/>
          <w:bCs/>
          <w:color w:val="C00000"/>
        </w:rPr>
        <w:t>取代</w:t>
      </w:r>
      <w:r>
        <w:rPr>
          <w:rFonts w:hint="eastAsia"/>
        </w:rPr>
        <w:t>(同π-烯丙基</w:t>
      </w:r>
      <w:proofErr w:type="gramStart"/>
      <w:r>
        <w:rPr>
          <w:rFonts w:hint="eastAsia"/>
        </w:rPr>
        <w:t>钯</w:t>
      </w:r>
      <w:proofErr w:type="gramEnd"/>
      <w:r>
        <w:rPr>
          <w:rFonts w:hint="eastAsia"/>
        </w:rPr>
        <w:t>化合物</w:t>
      </w:r>
      <w:r>
        <w:t>)</w:t>
      </w:r>
    </w:p>
    <w:p w14:paraId="09648C83" w14:textId="4278268D" w:rsidR="005E007D" w:rsidRDefault="005E007D" w:rsidP="00B30808">
      <w:pPr>
        <w:ind w:firstLineChars="200" w:firstLine="420"/>
      </w:pPr>
      <w:r>
        <w:lastRenderedPageBreak/>
        <w:t>3).</w:t>
      </w:r>
      <w:r>
        <w:rPr>
          <w:rFonts w:hint="eastAsia"/>
        </w:rPr>
        <w:t>通过</w:t>
      </w:r>
      <w:r w:rsidRPr="00A6757B">
        <w:rPr>
          <w:rFonts w:hint="eastAsia"/>
          <w:b/>
          <w:bCs/>
          <w:color w:val="C00000"/>
        </w:rPr>
        <w:t>插入反应</w:t>
      </w:r>
      <w:r>
        <w:rPr>
          <w:rFonts w:hint="eastAsia"/>
        </w:rPr>
        <w:t>被捕获(可以是</w:t>
      </w:r>
      <w:r w:rsidR="00A6757B">
        <w:rPr>
          <w:rFonts w:hint="eastAsia"/>
        </w:rPr>
        <w:t>分子间</w:t>
      </w:r>
      <w:r>
        <w:rPr>
          <w:rFonts w:hint="eastAsia"/>
        </w:rPr>
        <w:t>的插入反应，如丙烯酸酯插入、C</w:t>
      </w:r>
      <w:r>
        <w:t>O/ROH</w:t>
      </w:r>
      <w:r>
        <w:rPr>
          <w:rFonts w:hint="eastAsia"/>
        </w:rPr>
        <w:t>捕获，也可以是分子内不饱和键插入</w:t>
      </w:r>
      <w:r>
        <w:t>)</w:t>
      </w:r>
    </w:p>
    <w:p w14:paraId="773DE58C" w14:textId="1C53AA65" w:rsidR="005E007D" w:rsidRDefault="00312B43" w:rsidP="005E007D">
      <w:pPr>
        <w:jc w:val="center"/>
      </w:pPr>
      <w:r w:rsidRPr="00312B43">
        <w:rPr>
          <w:noProof/>
        </w:rPr>
        <w:drawing>
          <wp:inline distT="0" distB="0" distL="0" distR="0" wp14:anchorId="50BCAA00" wp14:editId="6E6E4794">
            <wp:extent cx="3831830" cy="1576387"/>
            <wp:effectExtent l="0" t="0" r="0" b="508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99188" cy="1604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23522" w14:textId="103213E8" w:rsidR="004C7720" w:rsidRDefault="00312B43" w:rsidP="005E007D">
      <w:pPr>
        <w:jc w:val="center"/>
      </w:pPr>
      <w:r w:rsidRPr="00312B43">
        <w:rPr>
          <w:noProof/>
        </w:rPr>
        <w:drawing>
          <wp:inline distT="0" distB="0" distL="0" distR="0" wp14:anchorId="6C326340" wp14:editId="319C9196">
            <wp:extent cx="4156467" cy="2024062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99967" cy="2093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394E9" w14:textId="6A2BDE0F" w:rsidR="005E007D" w:rsidRPr="00884BF8" w:rsidRDefault="004C7720" w:rsidP="004C7720">
      <w:pPr>
        <w:rPr>
          <w:b/>
          <w:bCs/>
          <w:sz w:val="22"/>
          <w:szCs w:val="24"/>
        </w:rPr>
      </w:pPr>
      <w:r w:rsidRPr="00884BF8">
        <w:rPr>
          <w:rFonts w:hint="eastAsia"/>
          <w:b/>
          <w:bCs/>
          <w:sz w:val="22"/>
          <w:szCs w:val="24"/>
        </w:rPr>
        <w:t>2</w:t>
      </w:r>
      <w:r w:rsidRPr="00884BF8">
        <w:rPr>
          <w:b/>
          <w:bCs/>
          <w:sz w:val="22"/>
          <w:szCs w:val="24"/>
        </w:rPr>
        <w:t>.2.</w:t>
      </w:r>
      <w:r w:rsidRPr="00884BF8">
        <w:rPr>
          <w:rFonts w:hint="eastAsia"/>
          <w:b/>
          <w:bCs/>
          <w:sz w:val="22"/>
          <w:szCs w:val="24"/>
        </w:rPr>
        <w:t>生成π-烯丙基</w:t>
      </w:r>
      <w:proofErr w:type="gramStart"/>
      <w:r w:rsidRPr="00884BF8">
        <w:rPr>
          <w:rFonts w:hint="eastAsia"/>
          <w:b/>
          <w:bCs/>
          <w:sz w:val="22"/>
          <w:szCs w:val="24"/>
        </w:rPr>
        <w:t>钯</w:t>
      </w:r>
      <w:proofErr w:type="gramEnd"/>
      <w:r w:rsidRPr="00884BF8">
        <w:rPr>
          <w:rFonts w:hint="eastAsia"/>
          <w:b/>
          <w:bCs/>
          <w:sz w:val="22"/>
          <w:szCs w:val="24"/>
        </w:rPr>
        <w:t>物种的Heck反应</w:t>
      </w:r>
    </w:p>
    <w:p w14:paraId="34727ECE" w14:textId="773D23DB" w:rsidR="004C7720" w:rsidRDefault="004C7720" w:rsidP="00B30808">
      <w:pPr>
        <w:ind w:firstLineChars="200" w:firstLine="420"/>
      </w:pPr>
      <w:r>
        <w:rPr>
          <w:rFonts w:hint="eastAsia"/>
        </w:rPr>
        <w:t>当氧化加成后的二价钯中间体与共轭双键、烯丙基醋酸酯、联烯反应时能够得到对应的π-烯丙基</w:t>
      </w:r>
      <w:proofErr w:type="gramStart"/>
      <w:r>
        <w:rPr>
          <w:rFonts w:hint="eastAsia"/>
        </w:rPr>
        <w:t>钯</w:t>
      </w:r>
      <w:proofErr w:type="gramEnd"/>
      <w:r>
        <w:rPr>
          <w:rFonts w:hint="eastAsia"/>
        </w:rPr>
        <w:t>物种，相关反应详见第五章。</w:t>
      </w:r>
    </w:p>
    <w:p w14:paraId="22F5F862" w14:textId="371E55A7" w:rsidR="00A75B25" w:rsidRPr="005E007D" w:rsidRDefault="00A75B25" w:rsidP="009B0F4A">
      <w:pPr>
        <w:widowControl/>
        <w:jc w:val="left"/>
        <w:rPr>
          <w:rFonts w:hint="eastAsia"/>
        </w:rPr>
      </w:pPr>
    </w:p>
    <w:sectPr w:rsidR="00A75B25" w:rsidRPr="005E007D" w:rsidSect="00817453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7C80A" w14:textId="77777777" w:rsidR="00FB21FA" w:rsidRDefault="00FB21FA" w:rsidP="009B0F4A">
      <w:r>
        <w:separator/>
      </w:r>
    </w:p>
  </w:endnote>
  <w:endnote w:type="continuationSeparator" w:id="0">
    <w:p w14:paraId="781C70C1" w14:textId="77777777" w:rsidR="00FB21FA" w:rsidRDefault="00FB21FA" w:rsidP="009B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0F1D5" w14:textId="77777777" w:rsidR="00FB21FA" w:rsidRDefault="00FB21FA" w:rsidP="009B0F4A">
      <w:r>
        <w:separator/>
      </w:r>
    </w:p>
  </w:footnote>
  <w:footnote w:type="continuationSeparator" w:id="0">
    <w:p w14:paraId="42B8C7FA" w14:textId="77777777" w:rsidR="00FB21FA" w:rsidRDefault="00FB21FA" w:rsidP="009B0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66ADF"/>
    <w:multiLevelType w:val="hybridMultilevel"/>
    <w:tmpl w:val="96A6F374"/>
    <w:lvl w:ilvl="0" w:tplc="00D8C02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1A6"/>
    <w:rsid w:val="000629EB"/>
    <w:rsid w:val="00074731"/>
    <w:rsid w:val="000860AB"/>
    <w:rsid w:val="000D05EF"/>
    <w:rsid w:val="00131B43"/>
    <w:rsid w:val="00136915"/>
    <w:rsid w:val="00170088"/>
    <w:rsid w:val="001A65BD"/>
    <w:rsid w:val="001C3A1F"/>
    <w:rsid w:val="00212CE8"/>
    <w:rsid w:val="002414F4"/>
    <w:rsid w:val="002501A6"/>
    <w:rsid w:val="00312B43"/>
    <w:rsid w:val="00395C76"/>
    <w:rsid w:val="003D2C7B"/>
    <w:rsid w:val="003E7C45"/>
    <w:rsid w:val="004C7720"/>
    <w:rsid w:val="004F3479"/>
    <w:rsid w:val="0052699D"/>
    <w:rsid w:val="005370B1"/>
    <w:rsid w:val="005E007D"/>
    <w:rsid w:val="00612868"/>
    <w:rsid w:val="00640CA9"/>
    <w:rsid w:val="00644B1D"/>
    <w:rsid w:val="006A35C6"/>
    <w:rsid w:val="006C2604"/>
    <w:rsid w:val="007653F8"/>
    <w:rsid w:val="007B4126"/>
    <w:rsid w:val="007E62AA"/>
    <w:rsid w:val="007E68B3"/>
    <w:rsid w:val="00817453"/>
    <w:rsid w:val="00837826"/>
    <w:rsid w:val="008521F2"/>
    <w:rsid w:val="00884BF8"/>
    <w:rsid w:val="00893531"/>
    <w:rsid w:val="008C58ED"/>
    <w:rsid w:val="008E03B1"/>
    <w:rsid w:val="009142AC"/>
    <w:rsid w:val="00920DB3"/>
    <w:rsid w:val="009511A0"/>
    <w:rsid w:val="00981118"/>
    <w:rsid w:val="009B0F4A"/>
    <w:rsid w:val="00A6757B"/>
    <w:rsid w:val="00A75B25"/>
    <w:rsid w:val="00AD48B9"/>
    <w:rsid w:val="00AD57AB"/>
    <w:rsid w:val="00AF0C8F"/>
    <w:rsid w:val="00AF2B7A"/>
    <w:rsid w:val="00B30808"/>
    <w:rsid w:val="00BA2769"/>
    <w:rsid w:val="00BB4618"/>
    <w:rsid w:val="00BC003D"/>
    <w:rsid w:val="00C21B1D"/>
    <w:rsid w:val="00C33026"/>
    <w:rsid w:val="00D21787"/>
    <w:rsid w:val="00D44599"/>
    <w:rsid w:val="00E54641"/>
    <w:rsid w:val="00F01152"/>
    <w:rsid w:val="00F57A14"/>
    <w:rsid w:val="00FB21FA"/>
    <w:rsid w:val="00FC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5EB4D2"/>
  <w15:chartTrackingRefBased/>
  <w15:docId w15:val="{64387763-F365-4A26-A665-62239432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0A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B0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B0F4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0F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0F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4387</TotalTime>
  <Pages>5</Pages>
  <Words>204</Words>
  <Characters>1163</Characters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2021-04-08T06:58:00Z</dcterms:created>
  <dcterms:modified xsi:type="dcterms:W3CDTF">2021-04-18T15:37:00Z</dcterms:modified>
</cp:coreProperties>
</file>